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F23" w:rsidRPr="00470F23" w:rsidRDefault="00AF0FC5" w:rsidP="00B03285">
      <w:pPr>
        <w:pStyle w:val="a3"/>
        <w:jc w:val="right"/>
      </w:pPr>
      <w:bookmarkStart w:id="0" w:name="_GoBack"/>
      <w:r>
        <w:t xml:space="preserve">Приложение </w:t>
      </w:r>
      <w:r w:rsidR="00470F23" w:rsidRPr="00470F23">
        <w:t>1</w:t>
      </w:r>
    </w:p>
    <w:bookmarkEnd w:id="0"/>
    <w:p w:rsidR="00470F23" w:rsidRPr="00470F23" w:rsidRDefault="00470F23" w:rsidP="00470F23">
      <w:pPr>
        <w:pStyle w:val="a3"/>
        <w:jc w:val="both"/>
      </w:pPr>
    </w:p>
    <w:p w:rsidR="00470F23" w:rsidRDefault="00470F23" w:rsidP="00470F23">
      <w:pPr>
        <w:pStyle w:val="a3"/>
        <w:jc w:val="both"/>
        <w:rPr>
          <w:u w:val="single"/>
        </w:rPr>
      </w:pPr>
      <w:r>
        <w:rPr>
          <w:u w:val="single"/>
        </w:rPr>
        <w:t>Проверочная работа «Производные зародышевых листков» для 6-ых учащихся.</w:t>
      </w:r>
    </w:p>
    <w:p w:rsidR="00470F23" w:rsidRDefault="00470F23" w:rsidP="00470F23">
      <w:pPr>
        <w:pStyle w:val="a3"/>
        <w:jc w:val="both"/>
      </w:pPr>
      <w:r>
        <w:t>Задание: распределить, ниже перечисленные, органы и системы органов в таблицу:</w:t>
      </w:r>
    </w:p>
    <w:p w:rsidR="00470F23" w:rsidRDefault="00470F23" w:rsidP="00470F23">
      <w:pPr>
        <w:pStyle w:val="a3"/>
        <w:jc w:val="both"/>
      </w:pPr>
      <w:r>
        <w:t>(Приложение №1)</w:t>
      </w:r>
    </w:p>
    <w:p w:rsidR="00470F23" w:rsidRDefault="00470F23" w:rsidP="00470F23">
      <w:pPr>
        <w:pStyle w:val="a3"/>
        <w:jc w:val="both"/>
        <w:rPr>
          <w:b/>
        </w:rPr>
      </w:pPr>
      <w: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5"/>
        <w:gridCol w:w="3165"/>
        <w:gridCol w:w="3165"/>
      </w:tblGrid>
      <w:tr w:rsidR="00470F23" w:rsidTr="00470F23">
        <w:trPr>
          <w:trHeight w:val="244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F23" w:rsidRDefault="00470F23">
            <w:pPr>
              <w:pStyle w:val="a3"/>
              <w:jc w:val="center"/>
              <w:rPr>
                <w:i/>
              </w:rPr>
            </w:pPr>
            <w:r>
              <w:rPr>
                <w:i/>
              </w:rPr>
              <w:t>Эктодерма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F23" w:rsidRDefault="00470F23">
            <w:pPr>
              <w:pStyle w:val="a3"/>
              <w:jc w:val="center"/>
              <w:rPr>
                <w:i/>
              </w:rPr>
            </w:pPr>
            <w:r>
              <w:rPr>
                <w:i/>
              </w:rPr>
              <w:t>Энтодерма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F23" w:rsidRDefault="00470F23">
            <w:pPr>
              <w:pStyle w:val="a3"/>
              <w:jc w:val="center"/>
              <w:rPr>
                <w:i/>
              </w:rPr>
            </w:pPr>
            <w:r>
              <w:rPr>
                <w:i/>
              </w:rPr>
              <w:t>Мезодерма</w:t>
            </w:r>
          </w:p>
        </w:tc>
      </w:tr>
      <w:tr w:rsidR="00470F23" w:rsidTr="00470F23">
        <w:trPr>
          <w:trHeight w:val="1003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F23" w:rsidRDefault="00470F23">
            <w:pPr>
              <w:pStyle w:val="a3"/>
              <w:jc w:val="both"/>
            </w:pPr>
          </w:p>
          <w:p w:rsidR="00470F23" w:rsidRDefault="00470F23">
            <w:pPr>
              <w:pStyle w:val="a3"/>
              <w:jc w:val="both"/>
            </w:pP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F23" w:rsidRDefault="00470F23">
            <w:pPr>
              <w:pStyle w:val="a3"/>
              <w:jc w:val="both"/>
            </w:pP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F23" w:rsidRDefault="00470F23">
            <w:pPr>
              <w:pStyle w:val="a3"/>
              <w:jc w:val="both"/>
            </w:pPr>
          </w:p>
        </w:tc>
      </w:tr>
    </w:tbl>
    <w:p w:rsidR="00470F23" w:rsidRDefault="00470F23" w:rsidP="00470F23">
      <w:pPr>
        <w:pStyle w:val="a3"/>
        <w:jc w:val="both"/>
      </w:pPr>
      <w:proofErr w:type="gramStart"/>
      <w:r>
        <w:t>Нервная система, пищеварительная система, опорно-двигательная система, кровеносная система, органы чувств, печень и поджелудочная железа, кожа и её производные, половая система, дыхательная система, лимфатическая система, выделительная система.</w:t>
      </w:r>
      <w:proofErr w:type="gramEnd"/>
    </w:p>
    <w:p w:rsidR="00470F23" w:rsidRDefault="00470F23" w:rsidP="00470F23">
      <w:pPr>
        <w:pStyle w:val="a3"/>
        <w:jc w:val="both"/>
        <w:rPr>
          <w:u w:val="single"/>
        </w:rPr>
      </w:pPr>
    </w:p>
    <w:p w:rsidR="00470F23" w:rsidRDefault="00470F23" w:rsidP="00470F23">
      <w:pPr>
        <w:pStyle w:val="a3"/>
        <w:jc w:val="both"/>
        <w:rPr>
          <w:u w:val="single"/>
        </w:rPr>
      </w:pPr>
    </w:p>
    <w:p w:rsidR="00470F23" w:rsidRDefault="00470F23" w:rsidP="00470F23">
      <w:pPr>
        <w:pStyle w:val="a3"/>
        <w:jc w:val="both"/>
        <w:rPr>
          <w:u w:val="single"/>
        </w:rPr>
      </w:pPr>
    </w:p>
    <w:p w:rsidR="00470F23" w:rsidRDefault="00470F23" w:rsidP="00470F23">
      <w:pPr>
        <w:pStyle w:val="a3"/>
        <w:jc w:val="both"/>
      </w:pPr>
      <w:r>
        <w:rPr>
          <w:u w:val="single"/>
        </w:rPr>
        <w:t xml:space="preserve"> Биологический диктант по терминам для 4-х учащихся </w:t>
      </w:r>
      <w:r>
        <w:t xml:space="preserve">  (Приложение №1)</w:t>
      </w:r>
    </w:p>
    <w:p w:rsidR="00470F23" w:rsidRDefault="00470F23" w:rsidP="00470F23">
      <w:pPr>
        <w:pStyle w:val="a3"/>
        <w:jc w:val="both"/>
      </w:pPr>
      <w:r>
        <w:t>-Период от зиготы до смерти…..(онтогенез)</w:t>
      </w:r>
    </w:p>
    <w:p w:rsidR="00470F23" w:rsidRDefault="00470F23" w:rsidP="00470F23">
      <w:pPr>
        <w:pStyle w:val="a3"/>
        <w:jc w:val="both"/>
      </w:pPr>
      <w:r>
        <w:t>-Процесс слияния двух гамет…..(оплодотворение)</w:t>
      </w:r>
    </w:p>
    <w:p w:rsidR="00470F23" w:rsidRDefault="00470F23" w:rsidP="00470F23">
      <w:pPr>
        <w:pStyle w:val="a3"/>
        <w:jc w:val="both"/>
      </w:pPr>
      <w:r>
        <w:t>-Половые клетки имеют набор хромосом…(гаплоидный)</w:t>
      </w:r>
    </w:p>
    <w:p w:rsidR="00470F23" w:rsidRDefault="00470F23" w:rsidP="00470F23">
      <w:pPr>
        <w:pStyle w:val="a3"/>
        <w:jc w:val="both"/>
      </w:pPr>
      <w:r>
        <w:t>-Зигота имеет набор хромосом….(диплоидный)</w:t>
      </w:r>
    </w:p>
    <w:p w:rsidR="00470F23" w:rsidRDefault="00470F23" w:rsidP="00470F23">
      <w:pPr>
        <w:pStyle w:val="a3"/>
        <w:jc w:val="both"/>
      </w:pPr>
      <w:r>
        <w:t>-От зиготы до рождения….(</w:t>
      </w:r>
      <w:proofErr w:type="gramStart"/>
      <w:r>
        <w:t>эмбриональный</w:t>
      </w:r>
      <w:proofErr w:type="gramEnd"/>
      <w:r>
        <w:t>)</w:t>
      </w:r>
    </w:p>
    <w:p w:rsidR="00470F23" w:rsidRDefault="00470F23" w:rsidP="00470F23">
      <w:pPr>
        <w:pStyle w:val="a3"/>
        <w:jc w:val="both"/>
      </w:pPr>
      <w:r>
        <w:t>-От рождения до смерти….(</w:t>
      </w:r>
      <w:proofErr w:type="gramStart"/>
      <w:r>
        <w:t>постэмбриональный</w:t>
      </w:r>
      <w:proofErr w:type="gramEnd"/>
      <w:r>
        <w:t>)</w:t>
      </w:r>
    </w:p>
    <w:p w:rsidR="00B74641" w:rsidRDefault="00B74641"/>
    <w:sectPr w:rsidR="00B74641" w:rsidSect="00B74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70F23"/>
    <w:rsid w:val="00470F23"/>
    <w:rsid w:val="00AF0FC5"/>
    <w:rsid w:val="00B03285"/>
    <w:rsid w:val="00B7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F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70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4</cp:revision>
  <dcterms:created xsi:type="dcterms:W3CDTF">2017-01-29T12:29:00Z</dcterms:created>
  <dcterms:modified xsi:type="dcterms:W3CDTF">2017-01-30T10:00:00Z</dcterms:modified>
</cp:coreProperties>
</file>